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E5742" w14:textId="3512F645" w:rsidR="003108C4" w:rsidRPr="008C6F4F" w:rsidRDefault="008C6F4F">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6413A">
        <w:rPr>
          <w:rFonts w:ascii="Arial" w:hAnsi="Arial" w:cs="Arial"/>
          <w:b/>
          <w:bCs/>
        </w:rPr>
        <w:tab/>
      </w:r>
      <w:r>
        <w:rPr>
          <w:rFonts w:ascii="Arial" w:hAnsi="Arial" w:cs="Arial"/>
        </w:rPr>
        <w:t>Kristiansand 03.11.2020</w:t>
      </w:r>
    </w:p>
    <w:p w14:paraId="1151C274" w14:textId="77777777" w:rsidR="003108C4" w:rsidRDefault="003108C4">
      <w:pPr>
        <w:rPr>
          <w:rFonts w:ascii="Arial" w:hAnsi="Arial" w:cs="Arial"/>
          <w:b/>
          <w:bCs/>
          <w:sz w:val="28"/>
          <w:szCs w:val="28"/>
        </w:rPr>
      </w:pPr>
    </w:p>
    <w:p w14:paraId="7F26CC8D" w14:textId="089DA9C5" w:rsidR="003528D9" w:rsidRDefault="003108C4">
      <w:pPr>
        <w:rPr>
          <w:rFonts w:ascii="Arial" w:hAnsi="Arial" w:cs="Arial"/>
          <w:b/>
          <w:bCs/>
          <w:sz w:val="28"/>
          <w:szCs w:val="28"/>
        </w:rPr>
      </w:pPr>
      <w:proofErr w:type="spellStart"/>
      <w:r>
        <w:rPr>
          <w:rFonts w:ascii="Arial" w:hAnsi="Arial" w:cs="Arial"/>
          <w:b/>
          <w:bCs/>
          <w:sz w:val="28"/>
          <w:szCs w:val="28"/>
        </w:rPr>
        <w:t>Tobienborg</w:t>
      </w:r>
      <w:proofErr w:type="spellEnd"/>
      <w:r>
        <w:rPr>
          <w:rFonts w:ascii="Arial" w:hAnsi="Arial" w:cs="Arial"/>
          <w:b/>
          <w:bCs/>
          <w:sz w:val="28"/>
          <w:szCs w:val="28"/>
        </w:rPr>
        <w:t xml:space="preserve"> låve – endring av plan (PLAN – 20/1841-8)</w:t>
      </w:r>
    </w:p>
    <w:p w14:paraId="3812EDA3" w14:textId="349E398F" w:rsidR="003108C4" w:rsidRDefault="003108C4">
      <w:pPr>
        <w:rPr>
          <w:rFonts w:ascii="Arial" w:hAnsi="Arial" w:cs="Arial"/>
        </w:rPr>
      </w:pPr>
      <w:r>
        <w:rPr>
          <w:rFonts w:ascii="Arial" w:hAnsi="Arial" w:cs="Arial"/>
          <w:sz w:val="24"/>
          <w:szCs w:val="24"/>
        </w:rPr>
        <w:t>U</w:t>
      </w:r>
      <w:r w:rsidR="0036413A">
        <w:rPr>
          <w:rFonts w:ascii="Arial" w:hAnsi="Arial" w:cs="Arial"/>
          <w:sz w:val="24"/>
          <w:szCs w:val="24"/>
        </w:rPr>
        <w:t>TTALELSE FRA CHRISTIANSSANDS BYSELSKAP</w:t>
      </w:r>
      <w:r>
        <w:rPr>
          <w:rFonts w:ascii="Arial" w:hAnsi="Arial" w:cs="Arial"/>
          <w:sz w:val="24"/>
          <w:szCs w:val="24"/>
        </w:rPr>
        <w:t>:</w:t>
      </w:r>
    </w:p>
    <w:p w14:paraId="1132D476" w14:textId="77777777" w:rsidR="000D1D15" w:rsidRPr="0036413A" w:rsidRDefault="000D1D15" w:rsidP="000D1D15">
      <w:pPr>
        <w:rPr>
          <w:rFonts w:ascii="Arial" w:hAnsi="Arial" w:cs="Arial"/>
          <w:bCs/>
        </w:rPr>
      </w:pPr>
      <w:proofErr w:type="spellStart"/>
      <w:r w:rsidRPr="0036413A">
        <w:rPr>
          <w:rFonts w:ascii="Arial" w:hAnsi="Arial" w:cs="Arial"/>
          <w:bCs/>
        </w:rPr>
        <w:t>Byselskabet</w:t>
      </w:r>
      <w:proofErr w:type="spellEnd"/>
      <w:r w:rsidRPr="0036413A">
        <w:rPr>
          <w:rFonts w:ascii="Arial" w:hAnsi="Arial" w:cs="Arial"/>
          <w:bCs/>
        </w:rPr>
        <w:t xml:space="preserve"> ga den 25/4 2019 en uttalelse til reguleringsplanen for </w:t>
      </w:r>
      <w:proofErr w:type="spellStart"/>
      <w:r w:rsidRPr="0036413A">
        <w:rPr>
          <w:rFonts w:ascii="Arial" w:hAnsi="Arial" w:cs="Arial"/>
          <w:bCs/>
        </w:rPr>
        <w:t>Tobienborg</w:t>
      </w:r>
      <w:proofErr w:type="spellEnd"/>
      <w:r w:rsidRPr="0036413A">
        <w:rPr>
          <w:rFonts w:ascii="Arial" w:hAnsi="Arial" w:cs="Arial"/>
          <w:bCs/>
        </w:rPr>
        <w:t xml:space="preserve">. Vi siterer fra vår uttalelse: </w:t>
      </w:r>
      <w:r w:rsidRPr="0036413A">
        <w:rPr>
          <w:rFonts w:ascii="Arial" w:hAnsi="Arial" w:cs="Arial"/>
          <w:bCs/>
          <w:i/>
        </w:rPr>
        <w:t>«Når et så verneverdig gårdstun skal renoveres er vi som kulturhistorisk forening spesielt opptatt av at strukturen med en sammenbinding av hovedhus og låve skjer etter det mønster som denne bygningsform har vært på Sørlandets storgårder»</w:t>
      </w:r>
      <w:r w:rsidRPr="0036413A">
        <w:rPr>
          <w:rFonts w:ascii="Arial" w:hAnsi="Arial" w:cs="Arial"/>
          <w:bCs/>
        </w:rPr>
        <w:t xml:space="preserve"> Vi sier også:</w:t>
      </w:r>
      <w:r w:rsidRPr="0036413A">
        <w:rPr>
          <w:rFonts w:ascii="Arial" w:hAnsi="Arial" w:cs="Arial"/>
          <w:bCs/>
          <w:i/>
        </w:rPr>
        <w:t xml:space="preserve"> «Dagens volum må være ytre ramme ved renoveringen. Det er spesielt viktig at mellombygget blir et mellombygg og ikke fremstår som en selvstendig bygning.»</w:t>
      </w:r>
      <w:r w:rsidRPr="0036413A">
        <w:rPr>
          <w:rFonts w:ascii="Arial" w:hAnsi="Arial" w:cs="Arial"/>
          <w:bCs/>
        </w:rPr>
        <w:t xml:space="preserve"> </w:t>
      </w:r>
    </w:p>
    <w:p w14:paraId="660D7FD1" w14:textId="77777777" w:rsidR="000D1D15" w:rsidRPr="0036413A" w:rsidRDefault="000D1D15" w:rsidP="000D1D15">
      <w:pPr>
        <w:rPr>
          <w:rFonts w:ascii="Arial" w:hAnsi="Arial" w:cs="Arial"/>
          <w:bCs/>
        </w:rPr>
      </w:pPr>
      <w:r w:rsidRPr="0036413A">
        <w:rPr>
          <w:rFonts w:ascii="Arial" w:hAnsi="Arial" w:cs="Arial"/>
          <w:bCs/>
        </w:rPr>
        <w:t xml:space="preserve">Vi var </w:t>
      </w:r>
      <w:proofErr w:type="gramStart"/>
      <w:r w:rsidRPr="0036413A">
        <w:rPr>
          <w:rFonts w:ascii="Arial" w:hAnsi="Arial" w:cs="Arial"/>
          <w:bCs/>
        </w:rPr>
        <w:t>fornøyd</w:t>
      </w:r>
      <w:proofErr w:type="gramEnd"/>
      <w:r w:rsidRPr="0036413A">
        <w:rPr>
          <w:rFonts w:ascii="Arial" w:hAnsi="Arial" w:cs="Arial"/>
          <w:bCs/>
        </w:rPr>
        <w:t xml:space="preserve"> med at bystyret for en stor del tok hensyn til disse kulturhistoriske verdiene. Det er ingen nye saklige argumenter som skulle tilsi endringer i planen.</w:t>
      </w:r>
    </w:p>
    <w:p w14:paraId="2EED63AC" w14:textId="3F442420" w:rsidR="000D1D15" w:rsidRDefault="000D1D15" w:rsidP="000D1D15">
      <w:pPr>
        <w:rPr>
          <w:rFonts w:ascii="Arial" w:hAnsi="Arial" w:cs="Arial"/>
          <w:bCs/>
        </w:rPr>
      </w:pPr>
      <w:r w:rsidRPr="0036413A">
        <w:rPr>
          <w:rFonts w:ascii="Arial" w:hAnsi="Arial" w:cs="Arial"/>
          <w:bCs/>
        </w:rPr>
        <w:t xml:space="preserve">Vi regner med at administrasjonen har merket seg uttalelsen fra Samarbeidsgruppa for bydelen i forbindelse med reguleringsplanen: </w:t>
      </w:r>
      <w:r w:rsidRPr="0036413A">
        <w:rPr>
          <w:rFonts w:ascii="Arial" w:hAnsi="Arial" w:cs="Arial"/>
          <w:bCs/>
          <w:i/>
        </w:rPr>
        <w:t>«Etter plan og byggs syn bør ny låve og mellombygg i større grad videreføre stedets uttrykk og karakter»</w:t>
      </w:r>
      <w:r w:rsidRPr="0036413A">
        <w:rPr>
          <w:rFonts w:ascii="Arial" w:hAnsi="Arial" w:cs="Arial"/>
          <w:bCs/>
        </w:rPr>
        <w:t xml:space="preserve"> </w:t>
      </w:r>
    </w:p>
    <w:p w14:paraId="641582CB" w14:textId="798409BA" w:rsidR="000D1D15" w:rsidRDefault="0036413A" w:rsidP="000D1D15">
      <w:pPr>
        <w:rPr>
          <w:rFonts w:ascii="Arial" w:hAnsi="Arial" w:cs="Arial"/>
          <w:bCs/>
        </w:rPr>
      </w:pPr>
      <w:r>
        <w:rPr>
          <w:rFonts w:ascii="Arial" w:hAnsi="Arial" w:cs="Arial"/>
          <w:bCs/>
        </w:rPr>
        <w:t xml:space="preserve">Det </w:t>
      </w:r>
      <w:proofErr w:type="gramStart"/>
      <w:r>
        <w:rPr>
          <w:rFonts w:ascii="Arial" w:hAnsi="Arial" w:cs="Arial"/>
          <w:bCs/>
        </w:rPr>
        <w:t>fremgår</w:t>
      </w:r>
      <w:proofErr w:type="gramEnd"/>
      <w:r>
        <w:rPr>
          <w:rFonts w:ascii="Arial" w:hAnsi="Arial" w:cs="Arial"/>
          <w:bCs/>
        </w:rPr>
        <w:t xml:space="preserve"> av beskrivelsen og forslag til bestemmelser at hensikten med utformingen av både låven og mellombygget er å kunne lese bygningens opprinnelige bruk i form og </w:t>
      </w:r>
      <w:r w:rsidRPr="0036413A">
        <w:rPr>
          <w:rFonts w:ascii="Arial" w:hAnsi="Arial" w:cs="Arial"/>
          <w:bCs/>
          <w:u w:val="single"/>
        </w:rPr>
        <w:t>størrelse / utseende</w:t>
      </w:r>
      <w:r>
        <w:rPr>
          <w:rFonts w:ascii="Arial" w:hAnsi="Arial" w:cs="Arial"/>
          <w:bCs/>
        </w:rPr>
        <w:t>. Slik prosjektet er skissert i fugleperspektiv synes dette ikke fulgt opp. Mellombygget er i høyde vesentlig blitt en del av boligblokken (låven) og fremstår ikke som en underordnet forbindelse mellom de to hovedformene.</w:t>
      </w:r>
    </w:p>
    <w:p w14:paraId="5976188F" w14:textId="77777777" w:rsidR="002C64F3" w:rsidRPr="0036413A" w:rsidRDefault="002C64F3" w:rsidP="000D1D15">
      <w:pPr>
        <w:rPr>
          <w:rFonts w:ascii="Arial" w:hAnsi="Arial" w:cs="Arial"/>
          <w:bCs/>
        </w:rPr>
      </w:pPr>
    </w:p>
    <w:p w14:paraId="28478043" w14:textId="77777777" w:rsidR="000D1D15" w:rsidRPr="0036413A" w:rsidRDefault="000D1D15" w:rsidP="000D1D15">
      <w:pPr>
        <w:rPr>
          <w:rFonts w:ascii="Arial" w:hAnsi="Arial" w:cs="Arial"/>
          <w:bCs/>
          <w:lang w:val="en-US"/>
        </w:rPr>
      </w:pPr>
      <w:r w:rsidRPr="0036413A">
        <w:rPr>
          <w:rFonts w:ascii="Arial" w:hAnsi="Arial" w:cs="Arial"/>
          <w:bCs/>
          <w:lang w:val="en-US"/>
        </w:rPr>
        <w:t xml:space="preserve">For </w:t>
      </w:r>
      <w:proofErr w:type="spellStart"/>
      <w:r w:rsidRPr="0036413A">
        <w:rPr>
          <w:rFonts w:ascii="Arial" w:hAnsi="Arial" w:cs="Arial"/>
          <w:bCs/>
          <w:lang w:val="en-US"/>
        </w:rPr>
        <w:t>Christianssands</w:t>
      </w:r>
      <w:proofErr w:type="spellEnd"/>
      <w:r w:rsidRPr="0036413A">
        <w:rPr>
          <w:rFonts w:ascii="Arial" w:hAnsi="Arial" w:cs="Arial"/>
          <w:bCs/>
          <w:lang w:val="en-US"/>
        </w:rPr>
        <w:t xml:space="preserve"> </w:t>
      </w:r>
      <w:proofErr w:type="spellStart"/>
      <w:r w:rsidRPr="0036413A">
        <w:rPr>
          <w:rFonts w:ascii="Arial" w:hAnsi="Arial" w:cs="Arial"/>
          <w:bCs/>
          <w:lang w:val="en-US"/>
        </w:rPr>
        <w:t>Byselskab</w:t>
      </w:r>
      <w:proofErr w:type="spellEnd"/>
      <w:r w:rsidRPr="0036413A">
        <w:rPr>
          <w:rFonts w:ascii="Arial" w:hAnsi="Arial" w:cs="Arial"/>
          <w:bCs/>
          <w:lang w:val="en-US"/>
        </w:rPr>
        <w:t xml:space="preserve">                                      </w:t>
      </w:r>
    </w:p>
    <w:p w14:paraId="5A104E00" w14:textId="05EADD34" w:rsidR="000D1D15" w:rsidRPr="0036413A" w:rsidRDefault="000D1D15" w:rsidP="000D1D15">
      <w:pPr>
        <w:rPr>
          <w:rFonts w:ascii="Arial" w:hAnsi="Arial" w:cs="Arial"/>
          <w:bCs/>
          <w:lang w:val="en-US"/>
        </w:rPr>
      </w:pPr>
      <w:r w:rsidRPr="0036413A">
        <w:rPr>
          <w:rFonts w:ascii="Arial" w:hAnsi="Arial" w:cs="Arial"/>
          <w:bCs/>
          <w:lang w:val="en-US"/>
        </w:rPr>
        <w:t xml:space="preserve">               Harald </w:t>
      </w:r>
      <w:proofErr w:type="spellStart"/>
      <w:r w:rsidRPr="0036413A">
        <w:rPr>
          <w:rFonts w:ascii="Arial" w:hAnsi="Arial" w:cs="Arial"/>
          <w:bCs/>
          <w:lang w:val="en-US"/>
        </w:rPr>
        <w:t>Sødal</w:t>
      </w:r>
      <w:proofErr w:type="spellEnd"/>
    </w:p>
    <w:p w14:paraId="7BA3EC83" w14:textId="77777777" w:rsidR="000D1D15" w:rsidRPr="003108C4" w:rsidRDefault="000D1D15">
      <w:pPr>
        <w:rPr>
          <w:rFonts w:ascii="Arial" w:hAnsi="Arial" w:cs="Arial"/>
        </w:rPr>
      </w:pPr>
    </w:p>
    <w:sectPr w:rsidR="000D1D15" w:rsidRPr="00310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C4"/>
    <w:rsid w:val="000D1D15"/>
    <w:rsid w:val="002C64F3"/>
    <w:rsid w:val="003108C4"/>
    <w:rsid w:val="003528D9"/>
    <w:rsid w:val="0036413A"/>
    <w:rsid w:val="004D7A90"/>
    <w:rsid w:val="008C6F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BC2C"/>
  <w15:chartTrackingRefBased/>
  <w15:docId w15:val="{6557C4C0-0128-473B-85B0-6ECD9937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3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1314</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Bulie</dc:creator>
  <cp:keywords/>
  <dc:description/>
  <cp:lastModifiedBy>Torstein Evje</cp:lastModifiedBy>
  <cp:revision>2</cp:revision>
  <dcterms:created xsi:type="dcterms:W3CDTF">2021-02-09T11:07:00Z</dcterms:created>
  <dcterms:modified xsi:type="dcterms:W3CDTF">2021-02-09T11:07:00Z</dcterms:modified>
</cp:coreProperties>
</file>